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267AD9" w14:textId="77777777" w:rsidR="00DF043F" w:rsidRDefault="00DF043F" w:rsidP="00DF043F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14:paraId="5C43AAC0" w14:textId="77777777" w:rsidR="00DF043F" w:rsidRDefault="00DF043F" w:rsidP="00DF043F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4301AE">
        <w:rPr>
          <w:rFonts w:ascii="Arial" w:hAnsi="Arial" w:cs="Arial"/>
          <w:b/>
          <w:sz w:val="28"/>
          <w:szCs w:val="28"/>
        </w:rPr>
        <w:t>AVISO</w:t>
      </w:r>
    </w:p>
    <w:p w14:paraId="2AFA7260" w14:textId="77777777" w:rsidR="00DF043F" w:rsidRPr="004301AE" w:rsidRDefault="00DF043F" w:rsidP="00DF043F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PROCESSO 032/2024</w:t>
      </w:r>
    </w:p>
    <w:p w14:paraId="6502928E" w14:textId="77777777" w:rsidR="00DF043F" w:rsidRPr="004301AE" w:rsidRDefault="00DF043F" w:rsidP="00DF043F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4301AE">
        <w:rPr>
          <w:rFonts w:ascii="Arial" w:hAnsi="Arial" w:cs="Arial"/>
          <w:b/>
          <w:sz w:val="28"/>
          <w:szCs w:val="28"/>
        </w:rPr>
        <w:t xml:space="preserve">DISPENSA Nº </w:t>
      </w:r>
      <w:r>
        <w:rPr>
          <w:rFonts w:ascii="Arial" w:hAnsi="Arial" w:cs="Arial"/>
          <w:b/>
          <w:sz w:val="28"/>
          <w:szCs w:val="28"/>
        </w:rPr>
        <w:t>013/2024</w:t>
      </w:r>
    </w:p>
    <w:p w14:paraId="2EBD4EF1" w14:textId="77777777" w:rsidR="00DF043F" w:rsidRPr="00EE7570" w:rsidRDefault="00DF043F" w:rsidP="00DF043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F8A48F8" w14:textId="77777777" w:rsidR="00DF043F" w:rsidRPr="005A6CAE" w:rsidRDefault="00DF043F" w:rsidP="00DF043F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EE7570">
        <w:rPr>
          <w:rFonts w:ascii="Arial" w:hAnsi="Arial" w:cs="Arial"/>
          <w:b/>
          <w:sz w:val="24"/>
          <w:szCs w:val="24"/>
        </w:rPr>
        <w:t xml:space="preserve">Prefeitura Municipal de Belmiro Braga - Dispensa n° </w:t>
      </w:r>
      <w:r>
        <w:rPr>
          <w:rFonts w:ascii="Arial" w:hAnsi="Arial" w:cs="Arial"/>
          <w:b/>
          <w:sz w:val="24"/>
          <w:szCs w:val="24"/>
        </w:rPr>
        <w:t>013</w:t>
      </w:r>
      <w:r w:rsidRPr="00EE7570">
        <w:rPr>
          <w:rFonts w:ascii="Arial" w:hAnsi="Arial" w:cs="Arial"/>
          <w:b/>
          <w:sz w:val="24"/>
          <w:szCs w:val="24"/>
        </w:rPr>
        <w:t xml:space="preserve">/2024. Aviso de recebimento de propostas. </w:t>
      </w:r>
      <w:r w:rsidRPr="00EE7570">
        <w:rPr>
          <w:rFonts w:ascii="Arial" w:hAnsi="Arial" w:cs="Arial"/>
          <w:sz w:val="24"/>
          <w:szCs w:val="24"/>
        </w:rPr>
        <w:t>O</w:t>
      </w:r>
      <w:r w:rsidRPr="00EE7570">
        <w:rPr>
          <w:rFonts w:ascii="Arial" w:hAnsi="Arial" w:cs="Arial"/>
          <w:b/>
          <w:sz w:val="24"/>
          <w:szCs w:val="24"/>
        </w:rPr>
        <w:t xml:space="preserve"> </w:t>
      </w:r>
      <w:r w:rsidRPr="00EE7570">
        <w:rPr>
          <w:rFonts w:ascii="Arial" w:hAnsi="Arial" w:cs="Arial"/>
          <w:sz w:val="24"/>
          <w:szCs w:val="24"/>
        </w:rPr>
        <w:t xml:space="preserve">Município de Belmiro Braga, na forma da lei, faz saber, que a partir das 09h00mim do dia </w:t>
      </w:r>
      <w:r>
        <w:rPr>
          <w:rFonts w:ascii="Arial" w:hAnsi="Arial" w:cs="Arial"/>
          <w:sz w:val="24"/>
          <w:szCs w:val="24"/>
        </w:rPr>
        <w:t>017/05</w:t>
      </w:r>
      <w:r w:rsidRPr="00EE7570">
        <w:rPr>
          <w:rFonts w:ascii="Arial" w:hAnsi="Arial" w:cs="Arial"/>
          <w:sz w:val="24"/>
          <w:szCs w:val="24"/>
        </w:rPr>
        <w:t xml:space="preserve">/2024 até as 16h00mim do </w:t>
      </w:r>
      <w:r>
        <w:rPr>
          <w:rFonts w:ascii="Arial" w:hAnsi="Arial" w:cs="Arial"/>
          <w:sz w:val="24"/>
          <w:szCs w:val="24"/>
        </w:rPr>
        <w:t>dia 22/05</w:t>
      </w:r>
      <w:r w:rsidRPr="00EE7570">
        <w:rPr>
          <w:rFonts w:ascii="Arial" w:hAnsi="Arial" w:cs="Arial"/>
          <w:sz w:val="24"/>
          <w:szCs w:val="24"/>
        </w:rPr>
        <w:t xml:space="preserve">/2024, estará recebendo propostas </w:t>
      </w:r>
      <w:r>
        <w:rPr>
          <w:rFonts w:ascii="Arial" w:hAnsi="Arial" w:cs="Arial"/>
          <w:sz w:val="24"/>
          <w:szCs w:val="24"/>
        </w:rPr>
        <w:t xml:space="preserve">para </w:t>
      </w:r>
      <w:r w:rsidRPr="002B6569">
        <w:rPr>
          <w:rFonts w:ascii="Arial" w:hAnsi="Arial" w:cs="Arial"/>
          <w:b/>
          <w:color w:val="000000" w:themeColor="text1"/>
          <w:sz w:val="24"/>
          <w:szCs w:val="24"/>
        </w:rPr>
        <w:t xml:space="preserve">CONTRATAÇÃO DE </w:t>
      </w:r>
      <w:r w:rsidRPr="002B6569">
        <w:rPr>
          <w:rFonts w:ascii="Arial" w:hAnsi="Arial" w:cs="Arial"/>
          <w:b/>
          <w:sz w:val="24"/>
          <w:szCs w:val="24"/>
        </w:rPr>
        <w:t>EMPRESA PARA FORNECIMENTO</w:t>
      </w:r>
      <w:r>
        <w:rPr>
          <w:rFonts w:ascii="Arial" w:hAnsi="Arial" w:cs="Arial"/>
          <w:sz w:val="24"/>
          <w:szCs w:val="24"/>
        </w:rPr>
        <w:t xml:space="preserve">, </w:t>
      </w:r>
      <w:r w:rsidRPr="008F212C">
        <w:rPr>
          <w:rFonts w:ascii="Arial" w:hAnsi="Arial" w:cs="Arial"/>
          <w:b/>
          <w:bCs/>
          <w:sz w:val="24"/>
          <w:szCs w:val="24"/>
        </w:rPr>
        <w:t>E INSTALAÇÃO DE PERSIANAS/CORTINAS</w:t>
      </w:r>
      <w:r w:rsidRPr="00EE7570">
        <w:rPr>
          <w:rFonts w:ascii="Arial" w:hAnsi="Arial" w:cs="Arial"/>
          <w:sz w:val="24"/>
          <w:szCs w:val="24"/>
        </w:rPr>
        <w:t xml:space="preserve"> podendo ser encaminhadas no endereço eletrônico: </w:t>
      </w:r>
      <w:hyperlink r:id="rId6" w:history="1">
        <w:r w:rsidRPr="00EE7570">
          <w:rPr>
            <w:rStyle w:val="Hyperlink"/>
            <w:rFonts w:ascii="Arial" w:hAnsi="Arial" w:cs="Arial"/>
            <w:sz w:val="24"/>
            <w:szCs w:val="24"/>
          </w:rPr>
          <w:t>licitacao@belmirobraga.mg.gov.br</w:t>
        </w:r>
      </w:hyperlink>
      <w:r w:rsidRPr="00EE7570">
        <w:rPr>
          <w:rFonts w:ascii="Arial" w:hAnsi="Arial" w:cs="Arial"/>
          <w:sz w:val="24"/>
          <w:szCs w:val="24"/>
        </w:rPr>
        <w:t xml:space="preserve"> ou entregues de forma física no setor de licitações</w:t>
      </w:r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á</w:t>
      </w:r>
      <w:proofErr w:type="spellEnd"/>
      <w:r>
        <w:rPr>
          <w:rFonts w:ascii="Arial" w:hAnsi="Arial" w:cs="Arial"/>
          <w:sz w:val="24"/>
          <w:szCs w:val="24"/>
        </w:rPr>
        <w:t xml:space="preserve"> Rua Joana Claudina nº 329, Centro,</w:t>
      </w:r>
      <w:r w:rsidRPr="00EE7570">
        <w:rPr>
          <w:rFonts w:ascii="Arial" w:hAnsi="Arial" w:cs="Arial"/>
          <w:sz w:val="24"/>
          <w:szCs w:val="24"/>
        </w:rPr>
        <w:t xml:space="preserve"> para o seguinte objeto:</w:t>
      </w:r>
      <w:r w:rsidRPr="004301A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Processo 032/2024- Dispensa 013/2024.</w:t>
      </w:r>
    </w:p>
    <w:p w14:paraId="49C87049" w14:textId="77777777" w:rsidR="00F4389C" w:rsidRDefault="00F4389C"/>
    <w:sectPr w:rsidR="00F438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F75C42" w14:textId="77777777" w:rsidR="002A5906" w:rsidRDefault="002A5906" w:rsidP="00DF043F">
      <w:pPr>
        <w:spacing w:after="0" w:line="240" w:lineRule="auto"/>
      </w:pPr>
      <w:r>
        <w:separator/>
      </w:r>
    </w:p>
  </w:endnote>
  <w:endnote w:type="continuationSeparator" w:id="0">
    <w:p w14:paraId="4B96E675" w14:textId="77777777" w:rsidR="002A5906" w:rsidRDefault="002A5906" w:rsidP="00DF04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strangelo Edessa">
    <w:panose1 w:val="00000000000000000000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ADD003" w14:textId="77777777" w:rsidR="00DF043F" w:rsidRDefault="00DF043F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9F74D" w14:textId="77777777" w:rsidR="00DF043F" w:rsidRDefault="00DF043F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919DDF" w14:textId="77777777" w:rsidR="00DF043F" w:rsidRDefault="00DF043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02C1AC" w14:textId="77777777" w:rsidR="002A5906" w:rsidRDefault="002A5906" w:rsidP="00DF043F">
      <w:pPr>
        <w:spacing w:after="0" w:line="240" w:lineRule="auto"/>
      </w:pPr>
      <w:r>
        <w:separator/>
      </w:r>
    </w:p>
  </w:footnote>
  <w:footnote w:type="continuationSeparator" w:id="0">
    <w:p w14:paraId="4486E5D7" w14:textId="77777777" w:rsidR="002A5906" w:rsidRDefault="002A5906" w:rsidP="00DF04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A82EE0" w14:textId="77777777" w:rsidR="00DF043F" w:rsidRDefault="00DF043F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23307" w14:textId="77777777" w:rsidR="00DF043F" w:rsidRPr="00264D98" w:rsidRDefault="00DF043F" w:rsidP="00DF043F">
    <w:pPr>
      <w:tabs>
        <w:tab w:val="center" w:pos="4252"/>
        <w:tab w:val="right" w:pos="9071"/>
      </w:tabs>
      <w:spacing w:after="0" w:line="240" w:lineRule="auto"/>
      <w:jc w:val="center"/>
      <w:rPr>
        <w:rFonts w:ascii="Arial" w:hAnsi="Arial" w:cs="Arial"/>
        <w:b/>
        <w:noProof/>
        <w:sz w:val="32"/>
        <w:szCs w:val="32"/>
      </w:rPr>
    </w:pPr>
    <w:bookmarkStart w:id="0" w:name="_Hlk151105416"/>
    <w:r>
      <w:rPr>
        <w:noProof/>
      </w:rPr>
      <w:drawing>
        <wp:anchor distT="0" distB="0" distL="114300" distR="114300" simplePos="0" relativeHeight="251659264" behindDoc="1" locked="0" layoutInCell="1" allowOverlap="1" wp14:anchorId="4FEB0B3D" wp14:editId="071B0F49">
          <wp:simplePos x="0" y="0"/>
          <wp:positionH relativeFrom="column">
            <wp:posOffset>-224155</wp:posOffset>
          </wp:positionH>
          <wp:positionV relativeFrom="paragraph">
            <wp:posOffset>-83820</wp:posOffset>
          </wp:positionV>
          <wp:extent cx="933450" cy="1054100"/>
          <wp:effectExtent l="0" t="0" r="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1054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64D98">
      <w:rPr>
        <w:rFonts w:ascii="Arial" w:hAnsi="Arial" w:cs="Arial"/>
        <w:b/>
        <w:noProof/>
        <w:sz w:val="32"/>
        <w:szCs w:val="32"/>
      </w:rPr>
      <w:t>PREFEITURA MUNICIPAL DE BELMIRO BRAGA</w:t>
    </w:r>
  </w:p>
  <w:p w14:paraId="424C642A" w14:textId="77777777" w:rsidR="00DF043F" w:rsidRPr="00264D98" w:rsidRDefault="00DF043F" w:rsidP="00DF043F">
    <w:pPr>
      <w:tabs>
        <w:tab w:val="center" w:pos="4252"/>
        <w:tab w:val="right" w:pos="9071"/>
      </w:tabs>
      <w:spacing w:after="0" w:line="240" w:lineRule="auto"/>
      <w:jc w:val="center"/>
      <w:rPr>
        <w:rFonts w:ascii="Arial" w:hAnsi="Arial" w:cs="Arial"/>
        <w:b/>
        <w:noProof/>
      </w:rPr>
    </w:pPr>
    <w:r w:rsidRPr="00264D98">
      <w:rPr>
        <w:rFonts w:ascii="Arial" w:hAnsi="Arial" w:cs="Arial"/>
        <w:b/>
        <w:noProof/>
      </w:rPr>
      <w:t>Estado de Minas Gerais</w:t>
    </w:r>
  </w:p>
  <w:p w14:paraId="07AB8A2F" w14:textId="77777777" w:rsidR="00DF043F" w:rsidRPr="00264D98" w:rsidRDefault="00DF043F" w:rsidP="00DF043F">
    <w:pPr>
      <w:tabs>
        <w:tab w:val="center" w:pos="4252"/>
        <w:tab w:val="right" w:pos="9071"/>
      </w:tabs>
      <w:spacing w:after="0" w:line="240" w:lineRule="auto"/>
      <w:jc w:val="center"/>
      <w:rPr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>Rua Joana Claudina, 329 – Centro – CEP: 36126-000</w:t>
    </w:r>
  </w:p>
  <w:p w14:paraId="5AE0E844" w14:textId="77777777" w:rsidR="00DF043F" w:rsidRPr="00264D98" w:rsidRDefault="00DF043F" w:rsidP="00DF043F">
    <w:pPr>
      <w:tabs>
        <w:tab w:val="center" w:pos="4252"/>
        <w:tab w:val="right" w:pos="9071"/>
      </w:tabs>
      <w:spacing w:after="0" w:line="240" w:lineRule="auto"/>
      <w:jc w:val="center"/>
      <w:rPr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>Telefax: (32) 3284-1750</w:t>
    </w:r>
  </w:p>
  <w:p w14:paraId="013B6594" w14:textId="77777777" w:rsidR="00DF043F" w:rsidRDefault="00DF043F" w:rsidP="00DF043F">
    <w:pPr>
      <w:pStyle w:val="Cabealho"/>
      <w:jc w:val="center"/>
      <w:rPr>
        <w:rStyle w:val="Hyperlink"/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 xml:space="preserve">       CNPJ: 18.338.129/0001-70             e-mail: </w:t>
    </w:r>
    <w:hyperlink r:id="rId2" w:history="1">
      <w:r w:rsidRPr="00E25DC5">
        <w:rPr>
          <w:rStyle w:val="Hyperlink"/>
          <w:rFonts w:ascii="Estrangelo Edessa" w:hAnsi="Estrangelo Edessa" w:cs="Estrangelo Edessa"/>
          <w:noProof/>
        </w:rPr>
        <w:t>licitacao@belmirobraga.mg.gov.br</w:t>
      </w:r>
    </w:hyperlink>
    <w:bookmarkEnd w:id="0"/>
  </w:p>
  <w:p w14:paraId="5EB48F51" w14:textId="77777777" w:rsidR="00DF043F" w:rsidRDefault="00DF043F" w:rsidP="00DF043F">
    <w:pPr>
      <w:pStyle w:val="Cabealho"/>
    </w:pPr>
  </w:p>
  <w:p w14:paraId="7C4C12DB" w14:textId="77777777" w:rsidR="00DF043F" w:rsidRPr="00DF043F" w:rsidRDefault="00DF043F" w:rsidP="00DF043F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A4AFB" w14:textId="77777777" w:rsidR="00DF043F" w:rsidRDefault="00DF043F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43F"/>
    <w:rsid w:val="002A5906"/>
    <w:rsid w:val="00DF043F"/>
    <w:rsid w:val="00F43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3D96372"/>
  <w15:chartTrackingRefBased/>
  <w15:docId w15:val="{A0C70673-2966-402A-A417-73C11C818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043F"/>
    <w:pPr>
      <w:spacing w:after="200" w:line="276" w:lineRule="auto"/>
    </w:pPr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DF043F"/>
    <w:rPr>
      <w:color w:val="0563C1" w:themeColor="hyperlink"/>
      <w:u w:val="single"/>
    </w:rPr>
  </w:style>
  <w:style w:type="paragraph" w:styleId="Cabealho">
    <w:name w:val="header"/>
    <w:aliases w:val="Cabeçalho superior,Heading 1a,h,he,HeaderNN"/>
    <w:basedOn w:val="Normal"/>
    <w:link w:val="CabealhoChar"/>
    <w:uiPriority w:val="99"/>
    <w:unhideWhenUsed/>
    <w:rsid w:val="00DF04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 superior Char,Heading 1a Char,h Char,he Char,HeaderNN Char"/>
    <w:basedOn w:val="Fontepargpadro"/>
    <w:link w:val="Cabealho"/>
    <w:uiPriority w:val="99"/>
    <w:rsid w:val="00DF043F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DF04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F043F"/>
    <w:rPr>
      <w:rFonts w:eastAsiaTheme="minorEastAsia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icitacao@belmirobraga.mg.gov.br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licitacao@belmirobraga.mg.gov.br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576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Victor Oliveira</dc:creator>
  <cp:keywords/>
  <dc:description/>
  <cp:lastModifiedBy>Paulo Victor Oliveira</cp:lastModifiedBy>
  <cp:revision>1</cp:revision>
  <dcterms:created xsi:type="dcterms:W3CDTF">2024-05-16T17:27:00Z</dcterms:created>
  <dcterms:modified xsi:type="dcterms:W3CDTF">2024-05-16T17:28:00Z</dcterms:modified>
</cp:coreProperties>
</file>